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43D" w:rsidRPr="0093643D" w:rsidRDefault="0093643D" w:rsidP="0093643D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3643D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16 ноября 2022 г. № 216</w:t>
      </w:r>
    </w:p>
    <w:p w:rsidR="0093643D" w:rsidRPr="0093643D" w:rsidRDefault="0093643D" w:rsidP="00936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43D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18.11.2022</w:t>
      </w:r>
    </w:p>
    <w:p w:rsidR="0093643D" w:rsidRPr="0093643D" w:rsidRDefault="0093643D" w:rsidP="0093643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43D" w:rsidRPr="0093643D" w:rsidRDefault="0093643D" w:rsidP="0093643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3643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93643D" w:rsidRPr="0093643D" w:rsidRDefault="0093643D" w:rsidP="00936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16 ноября 2022 г. № 216</w:t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93643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публичных слушаний </w:t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93643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бюджета городского округа</w:t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93643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на 2023 год и на</w:t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93643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плановый период 2024 и 2025 годов</w:t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и решением Воронежской городской Думы от 26.10.2005 № 170-II «О </w:t>
      </w:r>
      <w:proofErr w:type="gramStart"/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Положении</w:t>
      </w:r>
      <w:proofErr w:type="gramEnd"/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 порядке организации и проведения публичных слушаний в городском округе город Воронеж» глава городского округа город Воронеж постановляет: </w:t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на 28 ноября 2022 года в 11 ч 00 мин публичные слушания по проекту бюджета городского округа город Воронеж на 2023 год и на плановый период 2024 и 2025 годов. </w:t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публичных слушаний определить большой зал Воронежской городской Думы (г. Воронеж, ул. Плехановская, 8).</w:t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Создать рабочий орган администрации городского округа город Воронеж по организации и проведению публичных слушаний по проекту бюджета городского округа город Воронеж на 2023 год и на плановый период 2024 и 2025 годов (далее – рабочий орган) в следующем составе:</w:t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3643D" w:rsidRPr="0093643D" w:rsidRDefault="0093643D" w:rsidP="0093643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proofErr w:type="gramStart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Тимофеев Ю.В., первый заместитель главы администрации по стратегическому планированию, экономике и финансам, председатель рабочего органа;</w:t>
      </w:r>
      <w:proofErr w:type="gramEnd"/>
    </w:p>
    <w:p w:rsidR="0093643D" w:rsidRPr="0093643D" w:rsidRDefault="0093643D" w:rsidP="0093643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Муромцева Е.В., руководитель управления финансово-бюджетной политики администрации городского округа город Воронеж, заместитель председателя рабочего органа;</w:t>
      </w:r>
    </w:p>
    <w:p w:rsidR="0093643D" w:rsidRPr="0093643D" w:rsidRDefault="0093643D" w:rsidP="0093643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</w:t>
      </w:r>
      <w:proofErr w:type="spellStart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Дударев</w:t>
      </w:r>
      <w:proofErr w:type="spellEnd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В.А., депутат Воронежской городской Думы, заместитель председателя постоянной комиссии по управлению муниципальной собственностью и жилищным отношениям, член рабочего органа (по согласованию);</w:t>
      </w:r>
    </w:p>
    <w:p w:rsidR="0093643D" w:rsidRPr="0093643D" w:rsidRDefault="0093643D" w:rsidP="0093643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</w:t>
      </w:r>
      <w:proofErr w:type="spellStart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Кандыбин</w:t>
      </w:r>
      <w:proofErr w:type="spellEnd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И.В., депутат Воронежской городской Думы, председатель постоянной комиссии по градостроительной деятельности и земельным отношениям, член рабочего органа (по согласованию);</w:t>
      </w:r>
    </w:p>
    <w:p w:rsidR="0093643D" w:rsidRPr="0093643D" w:rsidRDefault="0093643D" w:rsidP="0093643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</w:t>
      </w:r>
      <w:proofErr w:type="spellStart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Клецов</w:t>
      </w:r>
      <w:proofErr w:type="spellEnd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В.В., депутат Воронежской городской Думы, председатель постоянной комиссии по развитию малого и среднего предпринимательства, торговле, </w:t>
      </w: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lastRenderedPageBreak/>
        <w:t>общественному питанию и бытовому обслуживанию, член рабочего органа (по согласованию);</w:t>
      </w:r>
    </w:p>
    <w:p w:rsidR="0093643D" w:rsidRPr="0093643D" w:rsidRDefault="0093643D" w:rsidP="0093643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</w:t>
      </w:r>
      <w:proofErr w:type="spellStart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Колиух</w:t>
      </w:r>
      <w:proofErr w:type="spellEnd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С.М., депутат Воронежской городской Думы, председатель постоянной комиссии по работе с муниципальными предприятиями и развитию инфраструктуры отдельных территорий городского округа, член рабочего органа (по согласованию);</w:t>
      </w:r>
    </w:p>
    <w:p w:rsidR="0093643D" w:rsidRPr="0093643D" w:rsidRDefault="0093643D" w:rsidP="0093643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</w:t>
      </w:r>
      <w:proofErr w:type="spellStart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Крутских</w:t>
      </w:r>
      <w:proofErr w:type="spellEnd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Д.Б., депутат Воронежской городской Думы, председатель постоянной комиссии по развитию транспорта и объектов транспортной инфраструктуры, член рабочего органа (по согласованию);</w:t>
      </w:r>
    </w:p>
    <w:p w:rsidR="0093643D" w:rsidRPr="0093643D" w:rsidRDefault="0093643D" w:rsidP="0093643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</w:t>
      </w:r>
      <w:proofErr w:type="spellStart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Новомлинский</w:t>
      </w:r>
      <w:proofErr w:type="spellEnd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В.В., депутат Воронежской городской Думы, председатель постоянной комиссии по образованию, культуре и социальной поддержке населения, член рабочего органа (по согласованию);</w:t>
      </w:r>
    </w:p>
    <w:p w:rsidR="0093643D" w:rsidRPr="0093643D" w:rsidRDefault="0093643D" w:rsidP="0093643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Соболев А.И., депутат Воронежской городской Думы, председатель постоянной комиссии по бюджету, экономике, планированию, налоговой политике и инвестициям, член рабочего органа (по согласованию);</w:t>
      </w:r>
    </w:p>
    <w:p w:rsidR="0093643D" w:rsidRPr="0093643D" w:rsidRDefault="0093643D" w:rsidP="0093643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Сысоев А.В., депутат Воронежской городской Думы, председатель постоянной комиссии по жилищно-коммунальному хозяйству, дорожному хозяйству и благоустройству, член рабочего органа (по согласованию);</w:t>
      </w:r>
    </w:p>
    <w:p w:rsidR="0093643D" w:rsidRPr="0093643D" w:rsidRDefault="0093643D" w:rsidP="0093643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</w:t>
      </w:r>
      <w:proofErr w:type="spellStart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Тыняная</w:t>
      </w:r>
      <w:proofErr w:type="spellEnd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С.Л., заместитель руководителя управления – начальник отдела экономического анализа управления правовой и экономической экспертизы Воронежской городской Думы, член рабочего органа (по согласованию);</w:t>
      </w:r>
    </w:p>
    <w:p w:rsidR="0093643D" w:rsidRPr="0093643D" w:rsidRDefault="0093643D" w:rsidP="0093643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Черкасов О.Н., депутат Воронежской городской Думы, заместитель председателя Воронежской городской Думы, член рабочего органа (по согласованию);</w:t>
      </w:r>
    </w:p>
    <w:p w:rsidR="0093643D" w:rsidRPr="0093643D" w:rsidRDefault="0093643D" w:rsidP="0093643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</w:t>
      </w:r>
      <w:proofErr w:type="spellStart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Чикина</w:t>
      </w:r>
      <w:proofErr w:type="spellEnd"/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И.В., заместитель руководителя управления финансово-бюджетной политики администрации городского округа город Воронеж, член рабочего органа;</w:t>
      </w:r>
    </w:p>
    <w:p w:rsidR="0093643D" w:rsidRPr="0093643D" w:rsidRDefault="0093643D" w:rsidP="0093643D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Чистяков А.А., депутат Воронежской городской Думы, председатель постоянной комиссии по физической культуре, делам молодежи и спорту, член рабочего органа (по согласованию).</w:t>
      </w:r>
    </w:p>
    <w:p w:rsidR="0093643D" w:rsidRPr="0093643D" w:rsidRDefault="0093643D" w:rsidP="00936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Местонахождение рабочего органа: 394018, г. Воронеж, ул. Плехановская, 10 (управление финансово-бюджетной политики администрации городского округа город Воронеж), тел.: (473) 255-14-50. Приемные часы в рабочие дни: с 9.00 до 17.00.</w:t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Регистрация граждан, желающих принять участие в публичных слушаниях, проводится по 24 ноября 2022 года включительно по месту нахождения рабочего органа. Контактный телефон для регистрации: (473) 255-42-40, в рабочие дни с 9.00 до 17.00.</w:t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Управлению информации администрации городского округа город Воронеж:</w:t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3643D" w:rsidRPr="0093643D" w:rsidRDefault="0093643D" w:rsidP="0093643D">
      <w:pPr>
        <w:numPr>
          <w:ilvl w:val="0"/>
          <w:numId w:val="2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опубликовать в установленном для официальных правовых актов порядке настоящее постановление, приложение (проект решения Воронежской городской Думы «О бюджете городского округа город Воронеж на 2023 год и на плановый период 2024 и 2025 годов») к настоящему постановлению;</w:t>
      </w:r>
    </w:p>
    <w:p w:rsidR="0093643D" w:rsidRPr="0093643D" w:rsidRDefault="0093643D" w:rsidP="0093643D">
      <w:pPr>
        <w:numPr>
          <w:ilvl w:val="0"/>
          <w:numId w:val="2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разместить указанные акты на официальном сайте администрации городского округа город Воронеж в сети Интернет. </w:t>
      </w:r>
    </w:p>
    <w:p w:rsidR="0093643D" w:rsidRPr="0093643D" w:rsidRDefault="0093643D" w:rsidP="00936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43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3643D" w:rsidRPr="0093643D" w:rsidRDefault="0093643D" w:rsidP="0093643D">
      <w:pPr>
        <w:numPr>
          <w:ilvl w:val="0"/>
          <w:numId w:val="3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lastRenderedPageBreak/>
        <w:t>- обеспечить организацию и проведение публичных слушаний в соответствии с требованиями действующего законодательства, правовых актов городского округа город Воронеж по организации и проведению публичных слушаний;</w:t>
      </w:r>
    </w:p>
    <w:p w:rsidR="0093643D" w:rsidRPr="0093643D" w:rsidRDefault="0093643D" w:rsidP="0093643D">
      <w:pPr>
        <w:numPr>
          <w:ilvl w:val="0"/>
          <w:numId w:val="3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в срок до 2 декабря 2022 года подготовить и передать для опубликования в управление информации городского округа город Воронеж заключение по результатам публичных слушаний.</w:t>
      </w:r>
    </w:p>
    <w:p w:rsidR="0093643D" w:rsidRPr="0093643D" w:rsidRDefault="0093643D" w:rsidP="0093643D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3643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643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93643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93643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93643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8730DD" w:rsidRDefault="008730DD">
      <w:bookmarkStart w:id="0" w:name="_GoBack"/>
      <w:bookmarkEnd w:id="0"/>
    </w:p>
    <w:sectPr w:rsidR="00873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337D1"/>
    <w:multiLevelType w:val="multilevel"/>
    <w:tmpl w:val="F78C5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9F0027"/>
    <w:multiLevelType w:val="multilevel"/>
    <w:tmpl w:val="FA183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281E3C"/>
    <w:multiLevelType w:val="multilevel"/>
    <w:tmpl w:val="2EEA3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43D"/>
    <w:rsid w:val="008730DD"/>
    <w:rsid w:val="0093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364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64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3643D"/>
  </w:style>
  <w:style w:type="paragraph" w:styleId="a3">
    <w:name w:val="Balloon Text"/>
    <w:basedOn w:val="a"/>
    <w:link w:val="a4"/>
    <w:uiPriority w:val="99"/>
    <w:semiHidden/>
    <w:unhideWhenUsed/>
    <w:rsid w:val="0093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64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364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64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3643D"/>
  </w:style>
  <w:style w:type="paragraph" w:styleId="a3">
    <w:name w:val="Balloon Text"/>
    <w:basedOn w:val="a"/>
    <w:link w:val="a4"/>
    <w:uiPriority w:val="99"/>
    <w:semiHidden/>
    <w:unhideWhenUsed/>
    <w:rsid w:val="0093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64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9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4466</Characters>
  <Application>Microsoft Office Word</Application>
  <DocSecurity>0</DocSecurity>
  <Lines>37</Lines>
  <Paragraphs>10</Paragraphs>
  <ScaleCrop>false</ScaleCrop>
  <Company/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2025-10-21T08:29:00Z</dcterms:created>
  <dcterms:modified xsi:type="dcterms:W3CDTF">2025-10-21T08:29:00Z</dcterms:modified>
</cp:coreProperties>
</file>